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The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Support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Paragraph Model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support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paragraph </w:t>
      </w:r>
      <w:r>
        <w:rPr>
          <w:rFonts w:ascii="TimesNewRomanPSMT" w:hAnsi="TimesNewRomanPSMT" w:cs="TimesNewRomanPSMT"/>
          <w:sz w:val="24"/>
          <w:szCs w:val="24"/>
        </w:rPr>
        <w:t xml:space="preserve">is a paragraph that makes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three points </w:t>
      </w:r>
      <w:r>
        <w:rPr>
          <w:rFonts w:ascii="TimesNewRomanPSMT" w:hAnsi="TimesNewRomanPSMT" w:cs="TimesNewRomanPSMT"/>
          <w:sz w:val="24"/>
          <w:szCs w:val="24"/>
        </w:rPr>
        <w:t xml:space="preserve">in the </w:t>
      </w:r>
      <w:r>
        <w:rPr>
          <w:rFonts w:ascii="TimesNewRomanPSMT" w:hAnsi="TimesNewRomanPSMT" w:cs="TimesNewRomanPSMT"/>
          <w:sz w:val="24"/>
          <w:szCs w:val="24"/>
        </w:rPr>
        <w:t xml:space="preserve">about </w:t>
      </w:r>
      <w:r w:rsidRPr="00E43695">
        <w:rPr>
          <w:rFonts w:ascii="TimesNewRomanPSMT" w:hAnsi="TimesNewRomanPSMT" w:cs="TimesNewRomanPSMT"/>
          <w:b/>
          <w:sz w:val="24"/>
          <w:szCs w:val="24"/>
        </w:rPr>
        <w:t>five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eight </w:t>
      </w:r>
      <w:r>
        <w:rPr>
          <w:rFonts w:ascii="TimesNewRomanPSMT" w:hAnsi="TimesNewRomanPSMT" w:cs="TimesNewRomanPSMT"/>
          <w:sz w:val="24"/>
          <w:szCs w:val="24"/>
        </w:rPr>
        <w:t>sentences: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>topic sentence</w:t>
      </w:r>
      <w:r>
        <w:rPr>
          <w:rFonts w:ascii="TimesNewRomanPSMT" w:hAnsi="TimesNewRomanPSMT" w:cs="TimesNewRomanPSMT"/>
          <w:sz w:val="24"/>
          <w:szCs w:val="24"/>
        </w:rPr>
        <w:t>, which clearly states what the writer wants the reader to know or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understand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after reading the paragraph. This idea is the controlling idea. In an essay, the</w:t>
      </w:r>
      <w:r>
        <w:rPr>
          <w:rFonts w:ascii="TimesNewRomanPSMT" w:hAnsi="TimesNewRomanPSMT" w:cs="TimesNewRomanPSMT"/>
          <w:sz w:val="24"/>
          <w:szCs w:val="24"/>
        </w:rPr>
        <w:t xml:space="preserve"> topic sentence of a support</w:t>
      </w:r>
      <w:r>
        <w:rPr>
          <w:rFonts w:ascii="TimesNewRomanPSMT" w:hAnsi="TimesNewRomanPSMT" w:cs="TimesNewRomanPSMT"/>
          <w:sz w:val="24"/>
          <w:szCs w:val="24"/>
        </w:rPr>
        <w:t xml:space="preserve"> paragraph should directly support or develop your thesis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statement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you made in the introductory paragraph.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Pr="00E43695">
        <w:rPr>
          <w:rFonts w:ascii="TimesNewRomanPSMT" w:hAnsi="TimesNewRomanPSMT" w:cs="TimesNewRomanPSMT"/>
          <w:b/>
          <w:sz w:val="24"/>
          <w:szCs w:val="24"/>
          <w:highlight w:val="cyan"/>
        </w:rPr>
        <w:t xml:space="preserve">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cyan"/>
        </w:rPr>
        <w:t xml:space="preserve">first </w:t>
      </w:r>
      <w:r w:rsidRPr="00E43695">
        <w:rPr>
          <w:rFonts w:ascii="TimesNewRomanPSMT" w:hAnsi="TimesNewRomanPSMT" w:cs="TimesNewRomanPSMT"/>
          <w:b/>
          <w:sz w:val="24"/>
          <w:szCs w:val="24"/>
          <w:highlight w:val="cyan"/>
        </w:rPr>
        <w:t>“point”</w:t>
      </w:r>
      <w:r>
        <w:rPr>
          <w:rFonts w:ascii="TimesNewRomanPSMT" w:hAnsi="TimesNewRomanPSMT" w:cs="TimesNewRomanPSMT"/>
          <w:sz w:val="24"/>
          <w:szCs w:val="24"/>
        </w:rPr>
        <w:t xml:space="preserve"> supporting or developing the topic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sentence.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Pr="00E43695">
        <w:rPr>
          <w:rFonts w:ascii="TimesNewRomanPSMT" w:hAnsi="TimesNewRomanPSMT" w:cs="TimesNewRomanPSMT"/>
          <w:sz w:val="24"/>
          <w:szCs w:val="24"/>
          <w:highlight w:val="magenta"/>
        </w:rPr>
        <w:t xml:space="preserve">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magenta"/>
        </w:rPr>
        <w:t>first set of details</w:t>
      </w:r>
      <w:r>
        <w:rPr>
          <w:rFonts w:ascii="TimesNewRomanPSMT" w:hAnsi="TimesNewRomanPSMT" w:cs="TimesNewRomanPSMT"/>
          <w:sz w:val="24"/>
          <w:szCs w:val="24"/>
        </w:rPr>
        <w:t>, supporting the first “point.”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Pr="00E43695">
        <w:rPr>
          <w:rFonts w:ascii="TimesNewRomanPSMT" w:hAnsi="TimesNewRomanPSMT" w:cs="TimesNewRomanPSMT"/>
          <w:b/>
          <w:sz w:val="24"/>
          <w:szCs w:val="24"/>
          <w:highlight w:val="cyan"/>
        </w:rPr>
        <w:t xml:space="preserve">. 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cyan"/>
        </w:rPr>
        <w:t xml:space="preserve">second </w:t>
      </w:r>
      <w:r w:rsidRPr="00E43695">
        <w:rPr>
          <w:rFonts w:ascii="TimesNewRomanPSMT" w:hAnsi="TimesNewRomanPSMT" w:cs="TimesNewRomanPSMT"/>
          <w:b/>
          <w:sz w:val="24"/>
          <w:szCs w:val="24"/>
          <w:highlight w:val="cyan"/>
        </w:rPr>
        <w:t>“point”</w:t>
      </w:r>
      <w:r>
        <w:rPr>
          <w:rFonts w:ascii="TimesNewRomanPSMT" w:hAnsi="TimesNewRomanPSMT" w:cs="TimesNewRomanPSMT"/>
          <w:sz w:val="24"/>
          <w:szCs w:val="24"/>
        </w:rPr>
        <w:t xml:space="preserve"> supporting or developing the topic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sentence.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Pr="00E43695">
        <w:rPr>
          <w:rFonts w:ascii="TimesNewRomanPSMT" w:hAnsi="TimesNewRomanPSMT" w:cs="TimesNewRomanPSMT"/>
          <w:sz w:val="24"/>
          <w:szCs w:val="24"/>
          <w:highlight w:val="magenta"/>
        </w:rPr>
        <w:t xml:space="preserve">. 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magenta"/>
        </w:rPr>
        <w:t>second set of details</w:t>
      </w:r>
      <w:r>
        <w:rPr>
          <w:rFonts w:ascii="TimesNewRomanPSMT" w:hAnsi="TimesNewRomanPSMT" w:cs="TimesNewRomanPSMT"/>
          <w:sz w:val="24"/>
          <w:szCs w:val="24"/>
        </w:rPr>
        <w:t>, supporting the second “point.”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Pr="00E43695">
        <w:rPr>
          <w:rFonts w:ascii="TimesNewRomanPSMT" w:hAnsi="TimesNewRomanPSMT" w:cs="TimesNewRomanPSMT"/>
          <w:sz w:val="24"/>
          <w:szCs w:val="24"/>
          <w:highlight w:val="cyan"/>
        </w:rPr>
        <w:t xml:space="preserve">. 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cyan"/>
        </w:rPr>
        <w:t xml:space="preserve">third </w:t>
      </w:r>
      <w:r w:rsidRPr="00E43695">
        <w:rPr>
          <w:rFonts w:ascii="TimesNewRomanPSMT" w:hAnsi="TimesNewRomanPSMT" w:cs="TimesNewRomanPSMT"/>
          <w:sz w:val="24"/>
          <w:szCs w:val="24"/>
          <w:highlight w:val="cyan"/>
        </w:rPr>
        <w:t>“point”</w:t>
      </w:r>
      <w:r>
        <w:rPr>
          <w:rFonts w:ascii="TimesNewRomanPSMT" w:hAnsi="TimesNewRomanPSMT" w:cs="TimesNewRomanPSMT"/>
          <w:sz w:val="24"/>
          <w:szCs w:val="24"/>
        </w:rPr>
        <w:t xml:space="preserve"> supporting or developing the topic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sentence.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Pr="00E43695">
        <w:rPr>
          <w:rFonts w:ascii="TimesNewRomanPSMT" w:hAnsi="TimesNewRomanPSMT" w:cs="TimesNewRomanPSMT"/>
          <w:sz w:val="24"/>
          <w:szCs w:val="24"/>
          <w:highlight w:val="magenta"/>
        </w:rPr>
        <w:t xml:space="preserve">. 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magenta"/>
        </w:rPr>
        <w:t>third set of details</w:t>
      </w:r>
      <w:r w:rsidRPr="00E43695">
        <w:rPr>
          <w:rFonts w:ascii="TimesNewRomanPSMT" w:hAnsi="TimesNewRomanPSMT" w:cs="TimesNewRomanPSMT"/>
          <w:sz w:val="24"/>
          <w:szCs w:val="24"/>
          <w:highlight w:val="magenta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supporting the third “point.”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3695">
        <w:rPr>
          <w:rFonts w:ascii="TimesNewRomanPSMT" w:hAnsi="TimesNewRomanPSMT" w:cs="TimesNewRomanPSMT"/>
          <w:sz w:val="24"/>
          <w:szCs w:val="24"/>
          <w:highlight w:val="yellow"/>
        </w:rPr>
        <w:t xml:space="preserve">8. The </w:t>
      </w:r>
      <w:r w:rsidRPr="00E43695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concluding sentence </w:t>
      </w:r>
      <w:r w:rsidRPr="00E43695">
        <w:rPr>
          <w:rFonts w:ascii="TimesNewRomanPSMT" w:hAnsi="TimesNewRomanPSMT" w:cs="TimesNewRomanPSMT"/>
          <w:sz w:val="24"/>
          <w:szCs w:val="24"/>
          <w:highlight w:val="yellow"/>
        </w:rPr>
        <w:t>that restates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message of the topic sentence--</w:t>
      </w:r>
      <w:r>
        <w:rPr>
          <w:rFonts w:ascii="TimesNewRomanPSMT" w:hAnsi="TimesNewRomanPSMT" w:cs="TimesNewRomanPSMT"/>
          <w:sz w:val="24"/>
          <w:szCs w:val="24"/>
        </w:rPr>
        <w:t>what the writer wants the reader to know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understand after reading the paragraph (i.e., the controlling idea).</w:t>
      </w:r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3695" w:rsidRP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E43695">
        <w:rPr>
          <w:rFonts w:ascii="TimesNewRomanPS-ItalicMT" w:hAnsi="TimesNewRomanPS-ItalicMT" w:cs="TimesNewRomanPS-ItalicMT"/>
          <w:b/>
          <w:iCs/>
          <w:sz w:val="24"/>
          <w:szCs w:val="24"/>
        </w:rPr>
        <w:t>Here is an example of a supporting paragraph</w:t>
      </w:r>
      <w:r>
        <w:rPr>
          <w:rFonts w:ascii="TimesNewRomanPS-ItalicMT" w:hAnsi="TimesNewRomanPS-ItalicMT" w:cs="TimesNewRomanPS-ItalicMT"/>
          <w:b/>
          <w:iCs/>
          <w:sz w:val="24"/>
          <w:szCs w:val="24"/>
        </w:rPr>
        <w:t>. It is color-coded to match the sentences above.</w:t>
      </w:r>
      <w:bookmarkStart w:id="0" w:name="_GoBack"/>
      <w:bookmarkEnd w:id="0"/>
    </w:p>
    <w:p w:rsidR="00E43695" w:rsidRDefault="00E43695" w:rsidP="00E4369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221613" w:rsidRPr="00E43695" w:rsidRDefault="00E43695" w:rsidP="00E43695">
      <w:pPr>
        <w:autoSpaceDE w:val="0"/>
        <w:autoSpaceDN w:val="0"/>
        <w:adjustRightInd w:val="0"/>
        <w:spacing w:after="0" w:line="360" w:lineRule="auto"/>
        <w:ind w:firstLine="720"/>
        <w:rPr>
          <w:sz w:val="32"/>
          <w:szCs w:val="32"/>
        </w:rPr>
      </w:pP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yellow"/>
        </w:rPr>
        <w:t>The fall is definitely my favorite season of the year.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cyan"/>
        </w:rPr>
        <w:t>First, it is the most beautiful of the four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cyan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cyan"/>
        </w:rPr>
        <w:t>seasons.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 xml:space="preserve">The leaves of the trees seem to explode into glorious colors: reds, oranges, </w:t>
      </w:r>
      <w:proofErr w:type="spellStart"/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golds</w:t>
      </w:r>
      <w:proofErr w:type="spellEnd"/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, and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browns.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cyan"/>
        </w:rPr>
        <w:t>Next, the temperature in the fall is perfect.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The days in the low seventies let people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comfortably wear whatever clothes they like, and the nighttime temperatures make for a great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night’s sleep.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cyan"/>
        </w:rPr>
        <w:t>Finally, my favorite holiday of the year, Thanksgiving, is in the fall.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It provides a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few days off in the middle of the first months of school to visit with friends and family while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magenta"/>
        </w:rPr>
        <w:t>enjoying delicious food.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</w:t>
      </w:r>
      <w:r w:rsidRPr="00E43695">
        <w:rPr>
          <w:rFonts w:ascii="TimesNewRomanPS-ItalicMT" w:hAnsi="TimesNewRomanPS-ItalicMT" w:cs="TimesNewRomanPS-ItalicMT"/>
          <w:i/>
          <w:iCs/>
          <w:sz w:val="32"/>
          <w:szCs w:val="32"/>
          <w:highlight w:val="yellow"/>
        </w:rPr>
        <w:t>More than any other season, the fall is my favorite time of year.</w:t>
      </w:r>
    </w:p>
    <w:sectPr w:rsidR="00221613" w:rsidRPr="00E43695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95"/>
    <w:rsid w:val="00431355"/>
    <w:rsid w:val="00733B1C"/>
    <w:rsid w:val="007E7624"/>
    <w:rsid w:val="0087205A"/>
    <w:rsid w:val="00E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2012-11-14T21:01:00Z</dcterms:created>
  <dcterms:modified xsi:type="dcterms:W3CDTF">2012-11-14T21:10:00Z</dcterms:modified>
</cp:coreProperties>
</file>